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FF" w:rsidRPr="005C0DFF" w:rsidRDefault="005C0DFF" w:rsidP="005C0DFF">
      <w:pPr>
        <w:widowControl/>
        <w:shd w:val="clear" w:color="auto" w:fill="FFFFFF"/>
        <w:spacing w:before="100" w:beforeAutospacing="1" w:after="100" w:afterAutospacing="1"/>
        <w:jc w:val="center"/>
        <w:rPr>
          <w:rFonts w:ascii="方正小标宋简体" w:eastAsia="方正小标宋简体" w:hAnsi="Tahoma" w:cs="Tahoma" w:hint="eastAsia"/>
          <w:sz w:val="36"/>
          <w:szCs w:val="36"/>
          <w:lang/>
        </w:rPr>
      </w:pPr>
      <w:r w:rsidRPr="005C0DFF">
        <w:rPr>
          <w:rFonts w:ascii="方正小标宋简体" w:eastAsia="方正小标宋简体" w:hAnsi="Tahoma" w:cs="Tahoma" w:hint="eastAsia"/>
          <w:sz w:val="36"/>
          <w:szCs w:val="36"/>
          <w:lang/>
        </w:rPr>
        <w:t>职业技能鉴定答疑</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w:t>
      </w:r>
      <w:r w:rsidRPr="005C0DFF">
        <w:rPr>
          <w:rFonts w:ascii="宋体" w:eastAsia="宋体" w:hAnsi="宋体" w:cs="宋体" w:hint="eastAsia"/>
          <w:kern w:val="0"/>
          <w:sz w:val="28"/>
          <w:szCs w:val="28"/>
          <w:lang/>
        </w:rPr>
        <w:t>、什么是职业技能？其主要特点是什么？</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职业技能，是指人在职业活动范围内需要掌握的技能。</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的主要特点是：①职业技能一定要在具体工作实践中或模拟条件下的实际操作中进行训练和培养；②职业技能一旦掌握一般不易忘却；③各种职业的性质及其技能形式有差别，但职业本身没有高低贵贱之分。</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2</w:t>
      </w:r>
      <w:r w:rsidRPr="005C0DFF">
        <w:rPr>
          <w:rFonts w:ascii="宋体" w:eastAsia="宋体" w:hAnsi="宋体" w:cs="宋体" w:hint="eastAsia"/>
          <w:kern w:val="0"/>
          <w:sz w:val="28"/>
          <w:szCs w:val="28"/>
          <w:lang/>
        </w:rPr>
        <w:t>、什么是职业技能鉴定？</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职业技能鉴定是按照国家规定职业标准，通过政府授权的考核鉴定机构，对劳动者的专业知识和技能水平进行客观公正、科学规范地评价与认证的活动。</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3</w:t>
      </w:r>
      <w:r w:rsidRPr="005C0DFF">
        <w:rPr>
          <w:rFonts w:ascii="宋体" w:eastAsia="宋体" w:hAnsi="宋体" w:cs="宋体" w:hint="eastAsia"/>
          <w:kern w:val="0"/>
          <w:sz w:val="28"/>
          <w:szCs w:val="28"/>
          <w:lang/>
        </w:rPr>
        <w:t>、什么是标准参照考试？什么是常模参照考试？</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标准参照考试，就是个人考试的结果是否符合要求，它参照的是一个既定的标准，这个标准一旦确定与整体考试的水平无相关关系。</w:t>
      </w:r>
    </w:p>
    <w:p w:rsidR="005C0DFF" w:rsidRPr="005C0DFF" w:rsidRDefault="005C0DFF" w:rsidP="005C0DFF">
      <w:pPr>
        <w:widowControl/>
        <w:shd w:val="clear" w:color="auto" w:fill="FFFFFF"/>
        <w:spacing w:before="100" w:beforeAutospacing="1" w:after="100" w:afterAutospacing="1"/>
        <w:jc w:val="left"/>
        <w:rPr>
          <w:rFonts w:ascii="宋体" w:eastAsia="宋体" w:hAnsi="宋体" w:cs="宋体"/>
          <w:kern w:val="0"/>
          <w:sz w:val="28"/>
          <w:szCs w:val="28"/>
          <w:lang/>
        </w:rPr>
      </w:pPr>
      <w:r w:rsidRPr="005C0DFF">
        <w:rPr>
          <w:rFonts w:ascii="宋体" w:eastAsia="宋体" w:hAnsi="宋体" w:cs="宋体" w:hint="eastAsia"/>
          <w:kern w:val="0"/>
          <w:sz w:val="28"/>
          <w:szCs w:val="28"/>
          <w:lang/>
        </w:rPr>
        <w:t>常模参照考试与标准参照考试不同，个人考试的结果是否符合要求，它所参照的不是一个既定的标准，而是根据考试目的预先设定的一个指标。这种考试的结果是具有相对性的，要受参考整体的水平和数量的影响，所以这种考试也称为选拔考试。</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lastRenderedPageBreak/>
        <w:t>4</w:t>
      </w:r>
      <w:r w:rsidRPr="005C0DFF">
        <w:rPr>
          <w:rFonts w:ascii="宋体" w:eastAsia="宋体" w:hAnsi="宋体" w:cs="宋体" w:hint="eastAsia"/>
          <w:kern w:val="0"/>
          <w:sz w:val="28"/>
          <w:szCs w:val="28"/>
          <w:lang/>
        </w:rPr>
        <w:t>、职业技能鉴定工作特点是什么？</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职业技能鉴定有以下三个特点：①职业技能鉴定以职业活动为导向；②职业技能鉴定以实际操作为主要依据；③职业技能鉴定以第三方认证原则为基础。</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5</w:t>
      </w:r>
      <w:r w:rsidRPr="005C0DFF">
        <w:rPr>
          <w:rFonts w:ascii="宋体" w:eastAsia="宋体" w:hAnsi="宋体" w:cs="宋体" w:hint="eastAsia"/>
          <w:kern w:val="0"/>
          <w:sz w:val="28"/>
          <w:szCs w:val="28"/>
          <w:lang/>
        </w:rPr>
        <w:t>、我国职业资格等级是如何设置的？</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1998</w:t>
      </w:r>
      <w:r w:rsidRPr="005C0DFF">
        <w:rPr>
          <w:rFonts w:ascii="宋体" w:eastAsia="宋体" w:hAnsi="宋体" w:cs="宋体" w:hint="eastAsia"/>
          <w:kern w:val="0"/>
          <w:sz w:val="28"/>
          <w:szCs w:val="28"/>
          <w:lang/>
        </w:rPr>
        <w:t>年，我国正式确定了国家职业资格证书制度的等级设置为五个级别。国家职业资格五级、四级、三级分别对应技术等级的初、中、高级；二级和一级分别对应技师和高级技师。</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6</w:t>
      </w:r>
      <w:r w:rsidRPr="005C0DFF">
        <w:rPr>
          <w:rFonts w:ascii="宋体" w:eastAsia="宋体" w:hAnsi="宋体" w:cs="宋体" w:hint="eastAsia"/>
          <w:kern w:val="0"/>
          <w:sz w:val="28"/>
          <w:szCs w:val="28"/>
          <w:lang/>
        </w:rPr>
        <w:t>、建立国家职业资格证书有何重要意义？</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①推行职业资格证书制度，是建立技能人才的成长通道，推动劳动者提高自身素质的需要；②推行职业资格证书制度，是引导教育的方向，特别是职业教育的方向的需要；③推行职业资格证书制度，是促进培育和发展统一、开放、竞争、有序的劳动力市场的需要。</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7</w:t>
      </w:r>
      <w:r w:rsidRPr="005C0DFF">
        <w:rPr>
          <w:rFonts w:ascii="宋体" w:eastAsia="宋体" w:hAnsi="宋体" w:cs="宋体" w:hint="eastAsia"/>
          <w:kern w:val="0"/>
          <w:sz w:val="28"/>
          <w:szCs w:val="28"/>
          <w:lang/>
        </w:rPr>
        <w:t>、什么是职业资格？什么是执业资格和从业资格？</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职业资格是社会经济部门或行业根据某一职业的工作目标和任务，对从事这一职业的人员提出必备的专业知识、职业技能和工作能力的基本要求。职业资格可以分为从业资格和执业资格。</w:t>
      </w:r>
    </w:p>
    <w:p w:rsidR="005C0DFF" w:rsidRPr="005C0DFF" w:rsidRDefault="005C0DFF" w:rsidP="005C0DFF">
      <w:pPr>
        <w:widowControl/>
        <w:shd w:val="clear" w:color="auto" w:fill="FFFFFF"/>
        <w:spacing w:before="100" w:beforeAutospacing="1" w:after="100" w:afterAutospacing="1"/>
        <w:jc w:val="left"/>
        <w:rPr>
          <w:rFonts w:ascii="宋体" w:eastAsia="宋体" w:hAnsi="宋体" w:cs="宋体"/>
          <w:kern w:val="0"/>
          <w:sz w:val="28"/>
          <w:szCs w:val="28"/>
          <w:lang/>
        </w:rPr>
      </w:pPr>
      <w:r w:rsidRPr="005C0DFF">
        <w:rPr>
          <w:rFonts w:ascii="宋体" w:eastAsia="宋体" w:hAnsi="宋体" w:cs="宋体" w:hint="eastAsia"/>
          <w:kern w:val="0"/>
          <w:sz w:val="28"/>
          <w:szCs w:val="28"/>
          <w:lang/>
        </w:rPr>
        <w:lastRenderedPageBreak/>
        <w:t>从业资格是指从事某一职业专业知识、职业技能和工作能力的起点标准。</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执业资格是指政府对某些责任较大，社会通用性强，关系公共利益，涉及人身安全、重大财产安全和广大消费者利益的职业实现就业准入控制，是劳动者依法独立开业或从事某一特定职业专业知识、职业技能和工作能力的必备标准。</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8</w:t>
      </w:r>
      <w:r w:rsidRPr="005C0DFF">
        <w:rPr>
          <w:rFonts w:ascii="宋体" w:eastAsia="宋体" w:hAnsi="宋体" w:cs="宋体" w:hint="eastAsia"/>
          <w:kern w:val="0"/>
          <w:sz w:val="28"/>
          <w:szCs w:val="28"/>
          <w:lang/>
        </w:rPr>
        <w:t>、国家职业技能鉴定政策法规系统有哪几部主要的法律、法规？</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主要的法律、法规有《中华人民共和国劳动法》、《职业技能鉴定规定》、《职业技能鉴定工作规则》、《招用技术工种从业人员规定》。</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9</w:t>
      </w:r>
      <w:r w:rsidRPr="005C0DFF">
        <w:rPr>
          <w:rFonts w:ascii="宋体" w:eastAsia="宋体" w:hAnsi="宋体" w:cs="宋体" w:hint="eastAsia"/>
          <w:kern w:val="0"/>
          <w:sz w:val="28"/>
          <w:szCs w:val="28"/>
          <w:lang/>
        </w:rPr>
        <w:t>、职业技能鉴定所职责是什么？</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①受理职业技能鉴定的申请，对申报者进行资格审查，经鉴定指导中心核准后，签发准考证；②组织申报人员按规定的时间、地点和方式进行考试或考核；③协调鉴定过程中有关事务；④汇总鉴定考核成绩，并报鉴定指导中心；⑤向鉴定指导中心提供鉴定报告，对考评组的工作做出评价；⑥协助鉴定指导中心办理证书，并负责发给鉴定合格者职业资格证书；⑦负责鉴定信息统计和咨询服务等工作；⑧遵守职业技能鉴定有关法规、规章。接受劳动保障行政部门和职业技能鉴定指导中心的监督检查。</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lastRenderedPageBreak/>
        <w:t>10</w:t>
      </w:r>
      <w:r w:rsidRPr="005C0DFF">
        <w:rPr>
          <w:rFonts w:ascii="宋体" w:eastAsia="宋体" w:hAnsi="宋体" w:cs="宋体" w:hint="eastAsia"/>
          <w:kern w:val="0"/>
          <w:sz w:val="28"/>
          <w:szCs w:val="28"/>
          <w:lang/>
        </w:rPr>
        <w:t>、职业技能鉴定主要工作领域有哪些？</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职业技能鉴定主要工作领域除了参加社会短期职业培训待业人员外，还包括各种所有制企业职工和各级各类正规职业院校毕业生。</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11</w:t>
      </w:r>
      <w:r w:rsidRPr="005C0DFF">
        <w:rPr>
          <w:rFonts w:ascii="宋体" w:eastAsia="宋体" w:hAnsi="宋体" w:cs="宋体" w:hint="eastAsia"/>
          <w:kern w:val="0"/>
          <w:sz w:val="28"/>
          <w:szCs w:val="28"/>
          <w:lang/>
        </w:rPr>
        <w:t>、职业院校开展职业技能鉴定的主要特点和原则是什么？</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院校毕业生鉴定的主要特点：①鉴定对象是准备从事职业劳动的学生；②鉴定目的是提高学生就业能力，使培训与就业相衔接；③鉴定内容与教学内容相结合；④考核方式与教学过程相结合；⑤鉴定结果与学生就业竞争能力和学校市场竞争能力紧密联系。</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原则：职业院校毕业生技能鉴定应坚持社会化管理与职业院校教学实际情况相结合的工作原则，建立职业院校职业技能鉴定管理模式。</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12</w:t>
      </w:r>
      <w:r w:rsidRPr="005C0DFF">
        <w:rPr>
          <w:rFonts w:ascii="宋体" w:eastAsia="宋体" w:hAnsi="宋体" w:cs="宋体" w:hint="eastAsia"/>
          <w:kern w:val="0"/>
          <w:sz w:val="28"/>
          <w:szCs w:val="28"/>
          <w:lang/>
        </w:rPr>
        <w:t>、职业有哪些特点？</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一般而言，职业具有目的性、社会性、稳定性、规范性和群体性等五大特征。目的性，即职业活动是以获得现金或实物等报酬，以及实现自我价值和为社会做出贡献为目的。社会性，即职业是从业人员在特定社会生活环境中所从事的一种与其他社会成员相互关联、相互服务的社会活动。稳定性，即职业在一定的历史时期内形成，并具有相对稳定性。规范性，即职业活动必须符合国家法律和社会道德规范，符合特定生产技术和技能规范的要求。群体性，即从事某一职业的人们形成职业性群体。</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lastRenderedPageBreak/>
        <w:t>13</w:t>
      </w:r>
      <w:r w:rsidRPr="005C0DFF">
        <w:rPr>
          <w:rFonts w:ascii="宋体" w:eastAsia="宋体" w:hAnsi="宋体" w:cs="宋体" w:hint="eastAsia"/>
          <w:kern w:val="0"/>
          <w:sz w:val="28"/>
          <w:szCs w:val="28"/>
          <w:lang/>
        </w:rPr>
        <w:t>、什么是国家职业标准？制定国家职业标准应坚持哪几条原则？</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国家职业标准是在职业分类的基础上，根据职业（工种）的活动内容，对从业人员工作能力水平的规范性要求。</w:t>
      </w:r>
    </w:p>
    <w:p w:rsidR="005C0DFF" w:rsidRPr="005C0DFF" w:rsidRDefault="005C0DFF" w:rsidP="005C0DFF">
      <w:pPr>
        <w:widowControl/>
        <w:shd w:val="clear" w:color="auto" w:fill="FFFFFF"/>
        <w:spacing w:before="100" w:beforeAutospacing="1" w:after="100" w:afterAutospacing="1"/>
        <w:jc w:val="left"/>
        <w:rPr>
          <w:rFonts w:ascii="宋体" w:eastAsia="宋体" w:hAnsi="宋体" w:cs="宋体"/>
          <w:kern w:val="0"/>
          <w:sz w:val="28"/>
          <w:szCs w:val="28"/>
          <w:lang/>
        </w:rPr>
      </w:pPr>
      <w:r w:rsidRPr="005C0DFF">
        <w:rPr>
          <w:rFonts w:ascii="宋体" w:eastAsia="宋体" w:hAnsi="宋体" w:cs="宋体" w:hint="eastAsia"/>
          <w:kern w:val="0"/>
          <w:sz w:val="28"/>
          <w:szCs w:val="28"/>
          <w:lang/>
        </w:rPr>
        <w:t>国家职业标准制定原则：整体性原则、等级性原则、规范性原则、实用性原则、可操作性原则。</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14</w:t>
      </w:r>
      <w:r w:rsidRPr="005C0DFF">
        <w:rPr>
          <w:rFonts w:ascii="宋体" w:eastAsia="宋体" w:hAnsi="宋体" w:cs="宋体" w:hint="eastAsia"/>
          <w:kern w:val="0"/>
          <w:sz w:val="28"/>
          <w:szCs w:val="28"/>
          <w:lang/>
        </w:rPr>
        <w:t>、简述考评人员的任务和工作流程？</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考评人员的主要任务包括以下几方面：①接受职业技能鉴定指导中心的鉴定任务和考评前集训并参加考评组考前例会，了解熟悉鉴定计划。②熟悉每次考评职业的职业标准和鉴定的项目、内容、方法、要求及评分标准。③在鉴定前，负责对知识考场的设置和环境等条件进行检查，负责技能考场的场地、材料、设备检测仪器工具等的检查。对是否符合鉴定要求提出意见。④在鉴定过程中，按照评分标准和要求独立进行评分和对鉴定结果进行评审，并认真填写考评记录。⑤配合鉴定所（站）和协助相关考务人员做好考务工作</w:t>
      </w:r>
      <w:r w:rsidRPr="005C0DFF">
        <w:rPr>
          <w:rFonts w:ascii="宋体" w:eastAsia="宋体" w:hAnsi="宋体" w:cs="宋体"/>
          <w:kern w:val="0"/>
          <w:sz w:val="28"/>
          <w:szCs w:val="28"/>
          <w:lang/>
        </w:rPr>
        <w:t xml:space="preserve"> </w:t>
      </w:r>
      <w:r w:rsidRPr="005C0DFF">
        <w:rPr>
          <w:rFonts w:ascii="宋体" w:eastAsia="宋体" w:hAnsi="宋体" w:cs="宋体" w:hint="eastAsia"/>
          <w:kern w:val="0"/>
          <w:sz w:val="28"/>
          <w:szCs w:val="28"/>
          <w:lang/>
        </w:rPr>
        <w:t>。⑥在鉴定结束后，认真进行总结每次考评工作，如实撰写考评报告，并在规定的时间内递交考评报告。⑦积极地向鉴定部门提出改进考评工作的意见或建议。</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lastRenderedPageBreak/>
        <w:t>考评人员的工作流程：①接受考评任务和考前培训。②考评前对鉴定场所进行检查等准备工作。③实施知识和技能考评。④评审鉴定结果与总结考评工作及建议。</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15</w:t>
      </w:r>
      <w:r w:rsidRPr="005C0DFF">
        <w:rPr>
          <w:rFonts w:ascii="宋体" w:eastAsia="宋体" w:hAnsi="宋体" w:cs="宋体" w:hint="eastAsia"/>
          <w:kern w:val="0"/>
          <w:sz w:val="28"/>
          <w:szCs w:val="28"/>
          <w:lang/>
        </w:rPr>
        <w:t>、考评人员职业道德规范包括哪些重要内容？</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考评人员职业道德规范：爱岗敬业，尽职尽责；钻研技术，精益求精；公平公正，廉洁自律；举止文明，礼貌待人。</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16</w:t>
      </w:r>
      <w:r w:rsidRPr="005C0DFF">
        <w:rPr>
          <w:rFonts w:ascii="宋体" w:eastAsia="宋体" w:hAnsi="宋体" w:cs="宋体" w:hint="eastAsia"/>
          <w:kern w:val="0"/>
          <w:sz w:val="28"/>
          <w:szCs w:val="28"/>
          <w:lang/>
        </w:rPr>
        <w:t>、考评工作有哪些特征？</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考评工作有以下四个特征：①标准性和规范性；②技术性和复杂性；③独立性和权威性；④变化性和创新性。</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17</w:t>
      </w:r>
      <w:r w:rsidRPr="005C0DFF">
        <w:rPr>
          <w:rFonts w:ascii="宋体" w:eastAsia="宋体" w:hAnsi="宋体" w:cs="宋体" w:hint="eastAsia"/>
          <w:kern w:val="0"/>
          <w:sz w:val="28"/>
          <w:szCs w:val="28"/>
          <w:lang/>
        </w:rPr>
        <w:t>、考评方法有几种？</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考评方法主要有四种：①问卷法，它是通过文字和图标所组成的试卷直接对鉴定对象的知识能力进行考评的方式；②操演法，它是在现场通过实际或模拟制作对鉴定对象技能能力进行考评的方式；③口试法，它是考、评双方直接对话对鉴定对象知识和技能能力进行考评的方式；④阅卷法，它是通过文字论文形式间接地对鉴定对象应用和解决问题的能力进行考评的方式。</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18</w:t>
      </w:r>
      <w:r w:rsidRPr="005C0DFF">
        <w:rPr>
          <w:rFonts w:ascii="宋体" w:eastAsia="宋体" w:hAnsi="宋体" w:cs="宋体" w:hint="eastAsia"/>
          <w:kern w:val="0"/>
          <w:sz w:val="28"/>
          <w:szCs w:val="28"/>
          <w:lang/>
        </w:rPr>
        <w:t>、什么是职业技能鉴定考务管理原则？</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lastRenderedPageBreak/>
        <w:t>职业技能鉴定考务管理遵循以下四个基本原则：①公正性原则；②程序化原则；③保密性原则；④制约性原则。</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19</w:t>
      </w:r>
      <w:r w:rsidRPr="005C0DFF">
        <w:rPr>
          <w:rFonts w:ascii="宋体" w:eastAsia="宋体" w:hAnsi="宋体" w:cs="宋体" w:hint="eastAsia"/>
          <w:kern w:val="0"/>
          <w:sz w:val="28"/>
          <w:szCs w:val="28"/>
          <w:lang/>
        </w:rPr>
        <w:t>、职业技能鉴定的实施过程分为哪几个步骤？</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实施过程分为四个步骤：鉴定前的组织准备、鉴定前的技术准备、鉴定实施、鉴定后的结果处理。</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kern w:val="0"/>
          <w:sz w:val="28"/>
          <w:szCs w:val="28"/>
          <w:lang/>
        </w:rPr>
        <w:t>20</w:t>
      </w:r>
      <w:r w:rsidRPr="005C0DFF">
        <w:rPr>
          <w:rFonts w:ascii="宋体" w:eastAsia="宋体" w:hAnsi="宋体" w:cs="宋体" w:hint="eastAsia"/>
          <w:kern w:val="0"/>
          <w:sz w:val="28"/>
          <w:szCs w:val="28"/>
          <w:lang/>
        </w:rPr>
        <w:t>、职业技能鉴定组织实施中应有哪几类人员参与？</w:t>
      </w:r>
    </w:p>
    <w:p w:rsidR="005C0DFF" w:rsidRPr="005C0DFF" w:rsidRDefault="005C0DFF" w:rsidP="005C0DFF">
      <w:pPr>
        <w:widowControl/>
        <w:shd w:val="clear" w:color="auto" w:fill="FFFFFF"/>
        <w:spacing w:before="100" w:beforeAutospacing="1" w:after="100" w:afterAutospacing="1"/>
        <w:ind w:firstLine="480"/>
        <w:jc w:val="left"/>
        <w:rPr>
          <w:rFonts w:ascii="宋体" w:eastAsia="宋体" w:hAnsi="宋体" w:cs="宋体"/>
          <w:kern w:val="0"/>
          <w:sz w:val="28"/>
          <w:szCs w:val="28"/>
          <w:lang/>
        </w:rPr>
      </w:pPr>
      <w:r w:rsidRPr="005C0DFF">
        <w:rPr>
          <w:rFonts w:ascii="宋体" w:eastAsia="宋体" w:hAnsi="宋体" w:cs="宋体" w:hint="eastAsia"/>
          <w:kern w:val="0"/>
          <w:sz w:val="28"/>
          <w:szCs w:val="28"/>
          <w:lang/>
        </w:rPr>
        <w:t>职业技能鉴定组织实施中有五类人员参与鉴定实施：鉴定现场负责人、考评人员、监考员、工作人员、巡视人员等。</w:t>
      </w:r>
    </w:p>
    <w:p w:rsidR="0009634D" w:rsidRPr="005C0DFF" w:rsidRDefault="0009634D">
      <w:pPr>
        <w:rPr>
          <w:sz w:val="28"/>
          <w:szCs w:val="28"/>
          <w:lang/>
        </w:rPr>
      </w:pPr>
    </w:p>
    <w:sectPr w:rsidR="0009634D" w:rsidRPr="005C0D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4D" w:rsidRDefault="0009634D" w:rsidP="005C0DFF">
      <w:r>
        <w:separator/>
      </w:r>
    </w:p>
  </w:endnote>
  <w:endnote w:type="continuationSeparator" w:id="1">
    <w:p w:rsidR="0009634D" w:rsidRDefault="0009634D" w:rsidP="005C0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4D" w:rsidRDefault="0009634D" w:rsidP="005C0DFF">
      <w:r>
        <w:separator/>
      </w:r>
    </w:p>
  </w:footnote>
  <w:footnote w:type="continuationSeparator" w:id="1">
    <w:p w:rsidR="0009634D" w:rsidRDefault="0009634D" w:rsidP="005C0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DFF"/>
    <w:rsid w:val="0009634D"/>
    <w:rsid w:val="005C0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0DFF"/>
    <w:rPr>
      <w:sz w:val="18"/>
      <w:szCs w:val="18"/>
    </w:rPr>
  </w:style>
  <w:style w:type="paragraph" w:styleId="a4">
    <w:name w:val="footer"/>
    <w:basedOn w:val="a"/>
    <w:link w:val="Char0"/>
    <w:uiPriority w:val="99"/>
    <w:semiHidden/>
    <w:unhideWhenUsed/>
    <w:rsid w:val="005C0D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0DFF"/>
    <w:rPr>
      <w:sz w:val="18"/>
      <w:szCs w:val="18"/>
    </w:rPr>
  </w:style>
</w:styles>
</file>

<file path=word/webSettings.xml><?xml version="1.0" encoding="utf-8"?>
<w:webSettings xmlns:r="http://schemas.openxmlformats.org/officeDocument/2006/relationships" xmlns:w="http://schemas.openxmlformats.org/wordprocessingml/2006/main">
  <w:divs>
    <w:div w:id="498161041">
      <w:bodyDiv w:val="1"/>
      <w:marLeft w:val="0"/>
      <w:marRight w:val="0"/>
      <w:marTop w:val="0"/>
      <w:marBottom w:val="0"/>
      <w:divBdr>
        <w:top w:val="none" w:sz="0" w:space="0" w:color="auto"/>
        <w:left w:val="none" w:sz="0" w:space="0" w:color="auto"/>
        <w:bottom w:val="none" w:sz="0" w:space="0" w:color="auto"/>
        <w:right w:val="none" w:sz="0" w:space="0" w:color="auto"/>
      </w:divBdr>
      <w:divsChild>
        <w:div w:id="447817441">
          <w:marLeft w:val="0"/>
          <w:marRight w:val="0"/>
          <w:marTop w:val="0"/>
          <w:marBottom w:val="0"/>
          <w:divBdr>
            <w:top w:val="none" w:sz="0" w:space="0" w:color="auto"/>
            <w:left w:val="none" w:sz="0" w:space="0" w:color="auto"/>
            <w:bottom w:val="none" w:sz="0" w:space="0" w:color="auto"/>
            <w:right w:val="none" w:sz="0" w:space="0" w:color="auto"/>
          </w:divBdr>
          <w:divsChild>
            <w:div w:id="2133934886">
              <w:marLeft w:val="0"/>
              <w:marRight w:val="0"/>
              <w:marTop w:val="0"/>
              <w:marBottom w:val="0"/>
              <w:divBdr>
                <w:top w:val="none" w:sz="0" w:space="0" w:color="auto"/>
                <w:left w:val="none" w:sz="0" w:space="0" w:color="auto"/>
                <w:bottom w:val="none" w:sz="0" w:space="0" w:color="auto"/>
                <w:right w:val="none" w:sz="0" w:space="0" w:color="auto"/>
              </w:divBdr>
              <w:divsChild>
                <w:div w:id="1882281816">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sChild>
                        <w:div w:id="208150751">
                          <w:marLeft w:val="0"/>
                          <w:marRight w:val="0"/>
                          <w:marTop w:val="0"/>
                          <w:marBottom w:val="0"/>
                          <w:divBdr>
                            <w:top w:val="none" w:sz="0" w:space="0" w:color="auto"/>
                            <w:left w:val="single" w:sz="8" w:space="0" w:color="DADADA"/>
                            <w:bottom w:val="none" w:sz="0" w:space="0" w:color="auto"/>
                            <w:right w:val="single" w:sz="8" w:space="0" w:color="DADADA"/>
                          </w:divBdr>
                          <w:divsChild>
                            <w:div w:id="463232717">
                              <w:marLeft w:val="0"/>
                              <w:marRight w:val="0"/>
                              <w:marTop w:val="0"/>
                              <w:marBottom w:val="0"/>
                              <w:divBdr>
                                <w:top w:val="none" w:sz="0" w:space="0" w:color="auto"/>
                                <w:left w:val="none" w:sz="0" w:space="0" w:color="auto"/>
                                <w:bottom w:val="none" w:sz="0" w:space="0" w:color="auto"/>
                                <w:right w:val="none" w:sz="0" w:space="0" w:color="auto"/>
                              </w:divBdr>
                              <w:divsChild>
                                <w:div w:id="1271015054">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2016-08-02T08:54:00Z</dcterms:created>
  <dcterms:modified xsi:type="dcterms:W3CDTF">2016-08-02T08:55:00Z</dcterms:modified>
</cp:coreProperties>
</file>