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5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52"/>
        </w:rPr>
        <w:t>高校辅导员岗位职责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0"/>
          <w:szCs w:val="22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  <w:t>帮助学生树立正确的世界观、人生观、价值观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  <w:t>确立在中国共产党领导下走中国特色社会主义道路、实现中华民族伟大复兴的共同理想和坚定信念。积极引导学生不断追求更高的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目标。使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  <w:t>他们中的先进分子树立共产主义的远大理想,确立马克思主义的坚定信念。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  <w:t>帮助学生养成良好的道德品质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  <w:t>经常性地开展谈心活动,引导学生养成良好的心理品质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和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  <w:t>自尊、自爱、自律、自强的优良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品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  <w:t>格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  <w:t>增强学生克服困难、经受考验、承受挫折的能力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  <w:t>有针对性帮助学生处理好学习成才、择业交友、健康生活等方面的具体问题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  <w:t>提高思想认识和精神境界。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  <w:t>三、了解和掌握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高校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  <w:t>学生思想政治状况,针对学生关心的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热点、焦点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  <w:t>问题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  <w:t>及时进行教育和引导,化解矛盾冲突,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参与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  <w:t>处理突发事件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  <w:t>维护校园安全和稳定。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  <w:t>四、落实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好对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  <w:t>家庭经济困难学生资助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的有关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  <w:t>工作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  <w:t>组织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好高校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  <w:t>学生勤工助学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，积极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  <w:t>帮助家庭经济困难学生完成学业。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  <w:t>五、开展就业指导和服务工作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  <w:t>为学生提供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高效优质的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  <w:t>就业指导和信息服务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  <w:t>帮助学生树立正确的就业观念。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  <w:t>六、以班级为基础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  <w:t>以学生为主体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  <w:t>发挥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学生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  <w:t>班集体在学生思想政治教育中的组织力量。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  <w:t>七、组织、协调班主任、思想政治理论课教师和团学干部等工作骨干共同做好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经常性的思想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  <w:t>政治工作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  <w:t>在学生中间开展形式多样的教育活动。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  <w:t>八、指导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学生党支部和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  <w:t>班委会建设做好学生骨干培养工作配合任课教师共同做好教学管理。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4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40"/>
        </w:rPr>
        <w:t>九、指导学生开展寝室文化建设督促学生养成良好的个人生活习惯,做好寝室安全卫生和文明建设工作。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4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40"/>
        </w:rPr>
        <w:t>十、协助党团组织做好学生党、团员的思想建设和组织发展工作。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4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40"/>
        </w:rPr>
        <w:t>十一、做好学生的综合测评、学年小结素质拓展鉴定及毕业鉴定等工作。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4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40"/>
        </w:rPr>
        <w:t>十二、加强学生心理健康教育和指导工作,提高学生的心理素质和实践能力。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40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40"/>
        </w:rPr>
        <w:t>十三、建立与学生家长联系制度。及时通报学生情况,听取家长意见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40"/>
          <w:lang w:eastAsia="zh-CN"/>
        </w:rPr>
        <w:t>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4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40"/>
        </w:rPr>
        <w:t>十四、建立听课制度。认真听取学生和任课教师两方面意见和建议。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4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40"/>
        </w:rPr>
        <w:t>十五、协助办理学生免修、退学、试读、休学、复学等工作。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4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40"/>
        </w:rPr>
        <w:t>十六、做好校风、校纪及安全法制教育工作办理违纪学生的纪律处分报批工作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4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40"/>
        </w:rPr>
        <w:t>十七、协助做好各项评先评优工作。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4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40"/>
        </w:rPr>
        <w:t>十八、教育和督促学生,按时缴纳学费,做好欠费学生的催缴工作。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40"/>
        </w:rPr>
        <w:t>十九、完成学务处和所在专业学院、系交办的其它工作。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6F7997"/>
    <w:rsid w:val="33221DF1"/>
    <w:rsid w:val="798B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MINE</cp:lastModifiedBy>
  <cp:lastPrinted>2018-10-16T06:29:10Z</cp:lastPrinted>
  <dcterms:modified xsi:type="dcterms:W3CDTF">2018-10-16T06:29:15Z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