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4599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思政部关于开展“学史铭志，不忘初心”</w:t>
      </w:r>
    </w:p>
    <w:p>
      <w:pPr>
        <w:keepNext w:val="0"/>
        <w:keepLines w:val="0"/>
        <w:pageBreakBefore w:val="0"/>
        <w:widowControl/>
        <w:tabs>
          <w:tab w:val="center" w:pos="4599"/>
          <w:tab w:val="right" w:pos="90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党史知识竞猜活动的通知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为隆重纪念中国共产党成立100周年，深入学习贯彻党史学习教育动员大会精神，在全校青年学生中深入开展学习党的历史，坚定理想信念，激发爱国爱党情怀，做到学史明理、学史增信、学史崇德、学史力行，思政部决定开展“学史铭志，不忘初心”党史知识竞猜活动，具体事宜通知如下：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一、主办单位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西安交通工程学院思政部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二、活动主题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学史铭志，不忘初心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三、活动时间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2021年6月2日----2021年6月3日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具体活动时间：每天下午五点三十到七点半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四、活动地点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图书馆西广场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五、活动流程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default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1.题目以及奖励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思政部准备党史题目1800道，每道题目有相应的答案和标号{1-1800}，预计每天投放900题。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回答对一道题，奖励便利贴一份；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回答对三道题，奖励精美笔记本一个；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回答对十道题，奖励乒乓球拍一副；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回答对十五道题，奖励羽毛球拍一副。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default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2.活动开展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（一）参赛环节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抽题--回答--兑奖。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rPr>
          <w:rFonts w:hint="default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（二）注意事项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抽题：排队抽题，每次一题，可重复排队抽题。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回答：根据所抽题目进行回答，回答正确的同学，由专人在题目上盖章。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兑奖：根据盖章题目个数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兑换相应的奖品。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（可多次抽题和回答，根据回答题目的总个数兑换相应的奖品，奖品有限，先到先得。）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b w:val="0"/>
          <w:bCs/>
          <w:sz w:val="24"/>
          <w:szCs w:val="24"/>
          <w:lang w:val="en-US" w:eastAsia="zh-CN"/>
        </w:rPr>
      </w:pP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120" w:firstLineChars="160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思想政治理论课教研部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2021年5月24日</w:t>
      </w:r>
    </w:p>
    <w:p>
      <w:pPr>
        <w:pStyle w:val="2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hint="default" w:cs="Times New Roman" w:asciiTheme="majorEastAsia" w:hAnsiTheme="majorEastAsia" w:eastAsiaTheme="majorEastAsia"/>
          <w:b/>
          <w:bCs w:val="0"/>
          <w:sz w:val="28"/>
          <w:szCs w:val="28"/>
          <w:u w:val="single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1440" w:right="1418" w:bottom="1418" w:left="1418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4"/>
    <w:rsid w:val="0002772E"/>
    <w:rsid w:val="00074828"/>
    <w:rsid w:val="000B39E9"/>
    <w:rsid w:val="000F5707"/>
    <w:rsid w:val="001372D4"/>
    <w:rsid w:val="0022436B"/>
    <w:rsid w:val="00271E79"/>
    <w:rsid w:val="00297A47"/>
    <w:rsid w:val="002C398C"/>
    <w:rsid w:val="002E6E71"/>
    <w:rsid w:val="00333DC2"/>
    <w:rsid w:val="00360EE1"/>
    <w:rsid w:val="003849B0"/>
    <w:rsid w:val="004C440F"/>
    <w:rsid w:val="004F62E0"/>
    <w:rsid w:val="004F7884"/>
    <w:rsid w:val="005067CD"/>
    <w:rsid w:val="0050699F"/>
    <w:rsid w:val="005A120F"/>
    <w:rsid w:val="005B059F"/>
    <w:rsid w:val="006E0AB7"/>
    <w:rsid w:val="00743E1B"/>
    <w:rsid w:val="007619BD"/>
    <w:rsid w:val="0076753E"/>
    <w:rsid w:val="00793979"/>
    <w:rsid w:val="0082328F"/>
    <w:rsid w:val="00830FEF"/>
    <w:rsid w:val="00866224"/>
    <w:rsid w:val="0088686D"/>
    <w:rsid w:val="008E37F4"/>
    <w:rsid w:val="00971667"/>
    <w:rsid w:val="009F4094"/>
    <w:rsid w:val="00A57CE1"/>
    <w:rsid w:val="00AA08A1"/>
    <w:rsid w:val="00B07460"/>
    <w:rsid w:val="00BB1713"/>
    <w:rsid w:val="00BD0C2A"/>
    <w:rsid w:val="00C21276"/>
    <w:rsid w:val="00CF0C88"/>
    <w:rsid w:val="00D51574"/>
    <w:rsid w:val="00E110D7"/>
    <w:rsid w:val="00E22784"/>
    <w:rsid w:val="00E23B72"/>
    <w:rsid w:val="00E4615B"/>
    <w:rsid w:val="00E61C62"/>
    <w:rsid w:val="00EF61D5"/>
    <w:rsid w:val="00F4341B"/>
    <w:rsid w:val="00FA531A"/>
    <w:rsid w:val="00FF0A22"/>
    <w:rsid w:val="059D158E"/>
    <w:rsid w:val="0E287093"/>
    <w:rsid w:val="0EF46027"/>
    <w:rsid w:val="11B554AB"/>
    <w:rsid w:val="130E0FBD"/>
    <w:rsid w:val="167D38DE"/>
    <w:rsid w:val="16845417"/>
    <w:rsid w:val="17175D20"/>
    <w:rsid w:val="1B4B4243"/>
    <w:rsid w:val="1DE35239"/>
    <w:rsid w:val="2C2A27B7"/>
    <w:rsid w:val="2EA603A6"/>
    <w:rsid w:val="2FA50AA0"/>
    <w:rsid w:val="32555166"/>
    <w:rsid w:val="37065646"/>
    <w:rsid w:val="37CC6F73"/>
    <w:rsid w:val="38E47291"/>
    <w:rsid w:val="38EA5E5B"/>
    <w:rsid w:val="39EC3DEC"/>
    <w:rsid w:val="3BEF28F0"/>
    <w:rsid w:val="41516621"/>
    <w:rsid w:val="43622CCB"/>
    <w:rsid w:val="4EFF7C2C"/>
    <w:rsid w:val="6562233E"/>
    <w:rsid w:val="67B56006"/>
    <w:rsid w:val="68E914B5"/>
    <w:rsid w:val="70886CDA"/>
    <w:rsid w:val="717A6DEE"/>
    <w:rsid w:val="729151CA"/>
    <w:rsid w:val="76C91B1A"/>
    <w:rsid w:val="789440C8"/>
    <w:rsid w:val="79F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5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标题 2 字符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批注文字 字符"/>
    <w:basedOn w:val="11"/>
    <w:link w:val="4"/>
    <w:semiHidden/>
    <w:qFormat/>
    <w:uiPriority w:val="99"/>
    <w:rPr>
      <w:rFonts w:ascii="Calibri" w:hAnsi="Calibri" w:eastAsia="宋体" w:cs="宋体"/>
      <w:szCs w:val="24"/>
    </w:rPr>
  </w:style>
  <w:style w:type="character" w:customStyle="1" w:styleId="15">
    <w:name w:val="批注主题 字符"/>
    <w:basedOn w:val="14"/>
    <w:link w:val="8"/>
    <w:semiHidden/>
    <w:qFormat/>
    <w:uiPriority w:val="99"/>
    <w:rPr>
      <w:rFonts w:ascii="Calibri" w:hAnsi="Calibri" w:eastAsia="宋体" w:cs="宋体"/>
      <w:b/>
      <w:bCs/>
      <w:szCs w:val="24"/>
    </w:rPr>
  </w:style>
  <w:style w:type="character" w:customStyle="1" w:styleId="16">
    <w:name w:val="批注框文本 字符"/>
    <w:basedOn w:val="11"/>
    <w:link w:val="5"/>
    <w:semiHidden/>
    <w:qFormat/>
    <w:uiPriority w:val="99"/>
    <w:rPr>
      <w:rFonts w:ascii="Calibri" w:hAnsi="Calibri" w:eastAsia="宋体" w:cs="宋体"/>
      <w:sz w:val="18"/>
      <w:szCs w:val="18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1"/>
    <w:link w:val="7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rFonts w:ascii="Calibri" w:hAnsi="Calibri" w:eastAsia="宋体" w:cs="宋体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626</Words>
  <Characters>3572</Characters>
  <Lines>29</Lines>
  <Paragraphs>8</Paragraphs>
  <TotalTime>38</TotalTime>
  <ScaleCrop>false</ScaleCrop>
  <LinksUpToDate>false</LinksUpToDate>
  <CharactersWithSpaces>4190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2021-03-13T11:32:00Z</dcterms:created>
  <dc:creator>User</dc:creator>
  <cp:lastModifiedBy>倩</cp:lastModifiedBy>
  <dcterms:modified xsi:type="dcterms:W3CDTF">2021-05-27T03:15:58Z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AC78A96E86FE46E384787167BD003B2A</vt:lpwstr>
  </property>
</Properties>
</file>